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webSettings.xml" ContentType="application/vnd.openxmlformats-officedocument.wordprocessingml.webSettings+xml"/>
  <Override PartName="/word/fontTable.xml" ContentType="application/vnd.openxmlformats-officedocument.wordprocessingml.fontTable+xml"/>
  <Override PartName="/word/comments.xml" ContentType="application/vnd.openxmlformats-officedocument.wordprocessingml.comments+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Relationships>
</file>

<file path=word/document.xml><?xml version="1.0" encoding="UTF-8" standalone="yes"?>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w:body><w:p><w:pPr/><w:r><w:rPr><w:rFonts w:ascii="Arial" w:hAnsi="Arial" w:eastAsia="Arial" w:cs="Arial"/><w:sz w:val="18"/><w:szCs w:val="18"/><w:b w:val="0"/><w:bCs w:val="0"/></w:rPr><w:t xml:space="preserve">Tekst pochodzi z serwisu: Dekoria.pl</w:t></w:r></w:p><w:p><w:pPr/><w:r><w:rPr><w:rFonts w:ascii="Arial" w:hAnsi="Arial" w:eastAsia="Arial" w:cs="Arial"/><w:sz w:val="32"/><w:szCs w:val="32"/><w:b w:val="1"/><w:bCs w:val="1"/></w:rPr><w:t xml:space="preserve">Czas na zmiany! Odmień dom na wiosnę z nowym katalogiem marki Dekoria.pl</w:t></w:r></w:p><w:p><w:pPr/><w:r><w:rPr><w:rFonts w:ascii="Arial" w:hAnsi="Arial" w:eastAsia="Arial" w:cs="Arial"/><w:sz w:val="20"/><w:szCs w:val="20"/><w:b w:val="0"/><w:bCs w:val="0"/></w:rPr><w:t xml:space="preserve">2017-02-21</w:t></w:r></w:p><w:p><w:pPr/><w:r><w:rPr><w:rFonts w:ascii="Arial" w:hAnsi="Arial" w:eastAsia="Arial" w:cs="Arial"/><w:sz w:val="24"/><w:szCs w:val="24"/><w:b w:val="0"/><w:bCs w:val="0"/></w:rPr><w:t xml:space="preserve">
Szykujesz się do odświeżenia domowych przestrzeni i chcesz wprowadzić do wnętrza najmodniejsze trendy? Oto specjalny przewodnik po 2 głównych pomysłach na aranżacje w 2017 roku. Jeśli chcesz poznać ich więcej, to znajdziesz je w najnowszym katalogu marki Dekoria.pl na wiosnę/lato 2017. Przejrzyj i zainspiruj się do zmian.

 1. Greenery – najgorętsza zieleń tego sezonu!


Po roku dominacji pasteli w postaci kolorów Rose Quartz oraz Serenity przyszedł czas na ożywienie. Zadanie to przypadło w udziale barwie Greenery, czyli zieleni, która została wybrana kolorem roku 2017 wg.  Pantone. Kolor ma  nawiązywać do początków wiosny, czasu, w którym wszystko budzi się do życia. Greenery to także odniesienie do wciąż zyskującego na popularności stylu życia w wersji eko. Pomysł w sam raz na wnętrze w wiosennym klimacie – nawet mimo ciemniejszych odcieni. Zieleń koi nerwy i uspokaja, dzięki czemu Ty czujesz się lepiej i bezpieczniej w domu po trudnym dniu w pracy.Jak wprowadzić ten kolor do domowych wnętrz? Sposobów jest kilka.

- Uczyń z niego główny motyw. Ściany, meble, zasłony i dodatki w ciepłej barwie zieleni przełam miedzianymi dodatkami, pokój nabierze wtedy charakteru nieco bardziej glamour. Ułatwią Ci to pokrowiec na sofę z kolekcji Cotton Panama, zasłona na szelkach z kolekcji Aquarelle, poduszki Dream&Fun Leaf II, stolik Barell metal, a także dodatki wykonane z połyskującej tafty z nowej kolekcji Milano – wszystko dostępne na stronie Dekoria.pl.


-  Połącz zieleń z innymi kolorami. Aby wydobyć świeżość i intensywność barwy, warto zestawić ją z ciemniejszymi kolorami np. fioletem bądź odcieniem śliwki. Takie zestawienie będzie przykuwać wzrok. Możesz również wybrać dodatki z kolekcji tkanin Mirella. Zieleń będzie pięknie wyglądać w połączeniu z delikatnym, kwiecistym wzorem czy różem – w sam raz na wiosnę. Soczyście i pięknie!

 2. Hygge, czyli niespieszna radość z danej chwili

 Świat od dawna zakochany jest w skandynawskim minimalizmie. Każdemu uczuciu przyda się jednak odświeżenie. W tym roku jest nim duńska filozofia hygge. Duńczycy, według raportu ONZ, są najszczęśliwszym narodem. Nie przeszkadzają im niskie temperatury czy szaruga za oknem, a nawet jeśli – potrafią sobie z tym doskonale poradzić. Wszystko za sprawą odnajdywania radości w małych rzeczach, krótkich chwilach. Hygge tkwi w szczegółach. Efekt potęgują elementy bardzo nam bliskie: hobby, ludzie, wspomnienia. Dodatkowo hygge to także świat wnętrz pełnych światła i udekorowanych przykuwającymi wzrok dodatkami – lampami, stolikami, poduszkami czy narzutami.  

Dodatkiem sprawiającym, że wnętrze wydaje się znacznie przytulniejsze, są poduszki – małe, duże, gładkie, wzorzyste. We wnętrzach wykorzystujących założenia duńskiego hygge warto sięgnąć po te w jasnych, delikatnych kolorach, najlepiej z roślinnymi nadrukami, które widnieją m.in. na tkaninie Norge dostępnej na stronie marki Dekoria.pl. Źdźbła traw i liście doskonale wpiszą się w naturalną konwencję, a dodatkowo wprowadzą  do wnętrza wspomniany już kolor zielony, czyli hit roku 2017. 

Klimatu dodadzą także lampy stołowe, które – na przekór nazwie – można ustawić nie tylko na stole. Świetnie nadadzą się do tego celu także stoliki, komody, szerokie parapety lub po prostu podłoga. Decydując się na zakup, należy jednak wziąć pod uwagę wygląd takiej lampy. Powinna zwracać uwagę, cieszyć wzrok i oczywiście pasować do jasnych przestrzeni wnętrz inspirowanych filozofią hygge. Wszystkie te cechy posiada np. stylowa ceramiczna lampa Opulence. Falista forma podstawy urzeka swoją odmiennością, zwłaszcza że struktura kojarzy się z kojącym widokiem falującego morza.

O przytulność warto również zadbać w sypialni – w końcu spędzamy tam w sumie nawet 20 lat całego swojego życia. I to na samym śnie. A co z błogimi chwilami relaksu w piżamie, pod pościelą, z ulubioną książką w ręku? Wtedy ten czas znacząco się wydłuża.

Pomysłem na aranżację zgodną z filozofią hygge jest na przykład pościel Dream&Fun Marble wykonana z satyny bawełnianej. Jej delikatny, inspirowany marmurem modny deseń świetnie sprawdzi się w minimalistycznych i jasnych wnętrzach. Dla pełni efektu połącz ją z pikowaną narzutą z kolekcji Norge oraz poduszkami z nadrukiem pni drzew – również z tej kolekcji.

Patrząc na ogrom nawiązań do duńskiej filozofii oraz liczbę możliwości wprowadzenia przytulnego klimatu do wnętrza, trudno się dziwić, że słownik Collinsa uznał „hygge” za jedno ze słów roku.

To oczywiście jedynie wierzchołek góry lodowej. Do wyboru jest znacznie więcej elementów i stylów – te najciekawsze znajdziesz m.in. w nowym katalogu Wiosna/Lato 2017 od Dekoria.pl. Znajdujące się tam produkty wykorzystasz nie tylko do aranżacji zgodnej z hygge. Dowiesz się także, jak dzięki kolekcji Milano wprowadzić do pokoju elegancję w stylu glamour lub jak urządzić pokój dziecka z tkaninami z kolekcji Apanona.  Dzięki inspiracjom zawartym w katalogu stworzysz wnętrze idealne, czyli niepostrzeżenie urządzisz się zgodnie ze skandynawską filozofią lagom, według której wszystko warto robić właśnie „w sam raz”. To klucz nie tylko do szczęśliwego życia, lecz także spokojnej aranżacji.

Katalog można znaleźć na stronie: dekoria.pl/wiosna-lato-2017.</w:t></w:r></w:p><w:p><w:pPr><w:jc w:val="left"/></w:pPr><w:r><w:pict><v:shape type="#_x0000_t75" stroked="f" style="width:250pt; height:162pt; margin-left:0pt; margin-top:0pt; mso-position-horizontal:left; mso-position-vertical:top; mso-position-horizontal-relative:char; mso-position-vertical-relative:line;"><w10:wrap type="inline"/><v:imagedata r:id="rId7" o:title=""/></v:shape></w:pict></w:r></w:p><w:p/><w:p><w:pPr><w:jc w:val="left"/></w:pPr><w:r><w:pict><v:shape type="#_x0000_t75" stroked="f" style="width:250pt; height:166pt; margin-left:0pt; margin-top:0pt; mso-position-horizontal:left; mso-position-vertical:top; mso-position-horizontal-relative:char; mso-position-vertical-relative:line;"><w10:wrap type="inline"/><v:imagedata r:id="rId8" o:title=""/></v:shape></w:pict></w:r></w:p><w:p/><w:p><w:pPr><w:jc w:val="left"/></w:pPr><w:r><w:pict><v:shape type="#_x0000_t75" stroked="f" style="width:250pt; height:166pt; margin-left:0pt; margin-top:0pt; mso-position-horizontal:left; mso-position-vertical:top; mso-position-horizontal-relative:char; mso-position-vertical-relative:line;"><w10:wrap type="inline"/><v:imagedata r:id="rId9" o:title=""/></v:shape></w:pict></w:r></w:p><w:p/><w:p><w:pPr><w:jc w:val="left"/></w:pPr><w:r><w:pict><v:shape type="#_x0000_t75" stroked="f" style="width:250pt; height:171pt; margin-left:0pt; margin-top:0pt; mso-position-horizontal:left; mso-position-vertical:top; mso-position-horizontal-relative:char; mso-position-vertical-relative:line;"><w10:wrap type="inline"/><v:imagedata r:id="rId10" o:title=""/></v:shape></w:pict></w:r></w:p><w:p/><w:p><w:pPr><w:jc w:val="left"/></w:pPr><w:r><w:pict><v:shape type="#_x0000_t75" stroked="f" style="width:250pt; height:375pt; margin-left:0pt; margin-top:0pt; mso-position-horizontal:left; mso-position-vertical:top; mso-position-horizontal-relative:char; mso-position-vertical-relative:line;"><w10:wrap type="inline"/><v:imagedata r:id="rId11" o:title=""/></v:shape></w:pict></w:r></w:p><w:p/><w:p><w:pPr><w:jc w:val="left"/></w:pPr><w:r><w:pict><v:shape type="#_x0000_t75" stroked="f" style="width:250pt; height:195pt; margin-left:0pt; margin-top:0pt; mso-position-horizontal:left; mso-position-vertical:top; mso-position-horizontal-relative:char; mso-position-vertical-relative:line;"><w10:wrap type="inline"/><v:imagedata r:id="rId12" o:title=""/></v:shape></w:pict></w:r></w:p><w:p/><w:p><w:pPr><w:jc w:val="left"/></w:pPr><w:r><w:pict><v:shape type="#_x0000_t75" stroked="f" style="width:250pt; height:357pt; margin-left:0pt; margin-top:0pt; mso-position-horizontal:left; mso-position-vertical:top; mso-position-horizontal-relative:char; mso-position-vertical-relative:line;"><w10:wrap type="inline"/><v:imagedata r:id="rId13" o:title=""/></v:shape></w:pict></w:r></w:p><w:p/><w:p><w:pPr><w:jc w:val="left"/></w:pPr><w:r><w:pict><v:shape type="#_x0000_t75" stroked="f" style="width:250pt; height:166pt; margin-left:0pt; margin-top:0pt; mso-position-horizontal:left; mso-position-vertical:top; mso-position-horizontal-relative:char; mso-position-vertical-relative:line;"><w10:wrap type="inline"/><v:imagedata r:id="rId14" o:title=""/></v:shape></w:pict></w:r></w:p><w:p/><w:p><w:pPr><w:jc w:val="left"/></w:pPr><w:r><w:pict><v:shape type="#_x0000_t75" stroked="f" style="width:250pt; height:285pt; margin-left:0pt; margin-top:0pt; mso-position-horizontal:left; mso-position-vertical:top; mso-position-horizontal-relative:char; mso-position-vertical-relative:line;"><w10:wrap type="inline"/><v:imagedata r:id="rId15" o:title=""/></v:shape></w:pict></w:r></w:p><w:p/><w:p><w:pPr><w:jc w:val="left"/></w:pPr><w:r><w:pict><v:shape type="#_x0000_t75" stroked="f" style="width:250pt; height:174pt; margin-left:0pt; margin-top:0pt; mso-position-horizontal:left; mso-position-vertical:top; mso-position-horizontal-relative:char; mso-position-vertical-relative:line;"><w10:wrap type="inline"/><v:imagedata r:id="rId16" o:title=""/></v:shape></w:pict></w:r></w:p><w:p/><w:p><w:pPr><w:jc w:val="left"/></w:pPr><w:r><w:pict><v:shape type="#_x0000_t75" stroked="f" style="width:250pt; height:345pt; margin-left:0pt; margin-top:0pt; mso-position-horizontal:left; mso-position-vertical:top; mso-position-horizontal-relative:char; mso-position-vertical-relative:line;"><w10:wrap type="inline"/><v:imagedata r:id="rId17" o:title=""/></v:shape></w:pict></w:r></w:p><w:p/><w:sectPr><w:pgSz w:orient="portrait" w:w="11905.511811023622" w:h="16837.79527559055"/><w:pgMar w:top="1440" w:right="1440" w:bottom="1440" w:left="1440" w:header="720" w:footer="720" w:gutter="0"/><w:cols w:num="1" w:space="720"/></w:sectPr></w:body></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Garamond">
    <w:panose1 w:val="02020404030301010803"/>
    <w:charset w:val="00"/>
    <w:family w:val="roman"/>
    <w:pitch w:val="variable"/>
    <w:sig w:usb0="00000287" w:usb1="00000002"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settings.xml><?xml version="1.0" encoding="utf-8"?>
<w:settings xmlns:r="http://schemas.openxmlformats.org/officeDocument/2006/relationships" xmlns:w="http://schemas.openxmlformats.org/wordprocessingml/2006/main" xmlns:m="http://schemas.openxmlformats.org/officeDocument/2006/math" xmlns:sl="http://schemas.openxmlformats.org/schemaLibrary/2006/main" xmlns:o="urn:schemas-microsoft-com:office:office" xmlns:v="urn:schemas-microsoft-com:vml" xmlns:w10="urn:schemas-microsoft-com:office:word">
  <w:defaultTabStop w:val="708"/>
  <w:hyphenationZone w:val="425"/>
  <w:characterSpacingControl w:val="doNotCompress"/>
  <w:decimalSymbol w:val="."/>
  <w:listSeparator w:val=";"/>
  <w:compat>
    <w:compatSetting w:name="compatibilityMode" w:uri="http://schemas.microsoft.com/office/word" w:val="12"/>
  </w:compat>
  <m:mathPr>
    <m:mathFont m:val="Cambria Math"/>
    <m:brkBin m:val="before"/>
    <m:brkBinSub m:val="--"/>
    <m:smallFrac m:val="off"/>
    <m:dispDef/>
    <m:lMargin m:val="0"/>
    <m:rMargin m:val="0"/>
    <m:defJc m:val="centerGroup"/>
    <m:wrapIndent m:val="1440"/>
    <m:intLim m:val="subSup"/>
    <m:naryLim m:val="undOvr"/>
  </m:mathPr>
  <w:clrSchemeMapping w:bg1="light1" w:t1="dark1" w:bg2="light2" w:t2="dark2" w:accent1="accent1" w:accent2="accent2" w:accent3="accent3" w:accent4="accent4" w:accent5="accent5" w:accent6="accent6" w:hyperlink="hyperlink" w:followedHyperlink="followedHyperlink"/>
  <w:hideSpellingErrors w:val="false"/>
  <w:hideGrammaticalErrors w:val="false"/>
  <w:trackRevisions w:val="false"/>
  <w:doNotTrackMoves w:val="false"/>
  <w:doNotTrackFormatting w:val="false"/>
  <w:evenAndOddHeaders w:val="false"/>
  <w:updateFields w:val="false"/>
  <w:bookFoldPrinting w:val="false"/>
  <w:themeFontLang w:val="en-US"/>
  <w:zoom w:percent="100"/>
</w:settings>
</file>

<file path=word/styles.xml><?xml version="1.0" encoding="utf-8"?>
<w:styles xmlns:r="http://schemas.openxmlformats.org/officeDocument/2006/relationships" xmlns:w="http://schemas.openxmlformats.org/wordprocessingml/2006/main">
  <w:docDefaults>
    <w:rPrDefault>
      <w:rPr>
        <w:rFonts w:ascii="Arial" w:hAnsi="Arial" w:eastAsia="Arial" w:cs="Arial"/>
        <w:sz w:val="20"/>
        <w:szCs w:val="20"/>
        <w:lang w:val="en-US"/>
      </w:rPr>
    </w:rPrDefault>
  </w:docDefaults>
  <w:style w:type="paragraph" w:default="1" w:styleId="Normal">
    <w:name w:val="Normal"/>
  </w:style>
  <w:style w:type="character" w:styleId="FootnoteReference">
    <w:name w:val="Footnote Reference"/>
    <w:semiHidden/>
    <w:unhideWhenUsed/>
    <w:rPr>
      <w:vertAlign w:val="superscript"/>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settings" Target="settings.xml"/><Relationship Id="rId4" Type="http://schemas.openxmlformats.org/officeDocument/2006/relationships/theme" Target="theme/theme1.xml"/><Relationship Id="rId5" Type="http://schemas.openxmlformats.org/officeDocument/2006/relationships/webSettings" Target="webSettings.xml"/><Relationship Id="rId6" Type="http://schemas.openxmlformats.org/officeDocument/2006/relationships/fontTable" Target="fontTable.xml"/><Relationship Id="rId7" Type="http://schemas.openxmlformats.org/officeDocument/2006/relationships/image" Target="media/section_image1.jpg"/><Relationship Id="rId8" Type="http://schemas.openxmlformats.org/officeDocument/2006/relationships/image" Target="media/section_image2.jpg"/><Relationship Id="rId9" Type="http://schemas.openxmlformats.org/officeDocument/2006/relationships/image" Target="media/section_image3.jpg"/><Relationship Id="rId10" Type="http://schemas.openxmlformats.org/officeDocument/2006/relationships/image" Target="media/section_image4.jpg"/><Relationship Id="rId11" Type="http://schemas.openxmlformats.org/officeDocument/2006/relationships/image" Target="media/section_image5.jpg"/><Relationship Id="rId12" Type="http://schemas.openxmlformats.org/officeDocument/2006/relationships/image" Target="media/section_image6.jpg"/><Relationship Id="rId13" Type="http://schemas.openxmlformats.org/officeDocument/2006/relationships/image" Target="media/section_image7.jpg"/><Relationship Id="rId14" Type="http://schemas.openxmlformats.org/officeDocument/2006/relationships/image" Target="media/section_image8.jpg"/><Relationship Id="rId15" Type="http://schemas.openxmlformats.org/officeDocument/2006/relationships/image" Target="media/section_image9.jpg"/><Relationship Id="rId16" Type="http://schemas.openxmlformats.org/officeDocument/2006/relationships/image" Target="media/section_image10.jpg"/><Relationship Id="rId17" Type="http://schemas.openxmlformats.org/officeDocument/2006/relationships/image" Target="media/section_image1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PHPWord</Application>
  <Company/>
  <Manager/>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title/>
  <dc:description/>
  <dc:subject/>
  <cp:keywords/>
  <cp:category/>
  <cp:lastModifiedBy/>
  <dcterms:created xsi:type="dcterms:W3CDTF">2026-06-04T01:18:47+02:00</dcterms:created>
  <dcterms:modified xsi:type="dcterms:W3CDTF">2026-06-04T01:18:47+02:00</dcterms:modified>
</cp:coreProperties>
</file>

<file path=docProps/custom.xml><?xml version="1.0" encoding="utf-8"?>
<Properties xmlns="http://schemas.openxmlformats.org/officeDocument/2006/custom-properties" xmlns:vt="http://schemas.openxmlformats.org/officeDocument/2006/docPropsVTypes"/>
</file>