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Pokój nastolatka w wielkomiejskim stylu</w:t>
      </w:r>
    </w:p>
    <w:p>
      <w:pPr/>
      <w:r>
        <w:rPr>
          <w:rFonts w:ascii="Arial" w:hAnsi="Arial" w:eastAsia="Arial" w:cs="Arial"/>
          <w:sz w:val="20"/>
          <w:szCs w:val="20"/>
          <w:b w:val="0"/>
          <w:bCs w:val="0"/>
        </w:rPr>
        <w:t xml:space="preserve">2014-09-22</w:t>
      </w:r>
    </w:p>
    <w:p>
      <w:pPr/>
      <w:r>
        <w:rPr>
          <w:rFonts w:ascii="Arial" w:hAnsi="Arial" w:eastAsia="Arial" w:cs="Arial"/>
          <w:sz w:val="24"/>
          <w:szCs w:val="24"/>
          <w:b w:val="0"/>
          <w:bCs w:val="0"/>
        </w:rPr>
        <w:t xml:space="preserve">Nastolatkowie rządzą się swoimi prawami. Nic więc dziwnego, że młody człowiek, wchodzący w okres dorosłości, chce zaznaczyć swoją autonomię nie tylko przez ubiór, ale i wystrój wnętrz. Jak więc urządzić pokój młodego człowieka, by odpowiadał jego potrzebom? - radzi Dekoria.pl.
Zacznijmy od funkcji pokoju. Miejsce to powinno być przystosowane nie tylko do nauki, ale także do odpoczynku czy spotkań z przyjaciółmi. Dlatego oprócz krzesła i biurka, powinny się w nim znaleźć wygodne siedziska - sofa lub pufy i worki do siedzenia.Z upływem lat zmieniają się gusta. W okresie dojrzewania barwne, bajkowe motywy, ustępują miejsca wyrazistym dodatkom w wielkomiejskim stylu. Ten, choć jest dość zróżnicowany, posiada kilka stałych elementów. Są to m.in.: otwarta i funkcjonalna przestrzeń czy odważny wystrój. Styl wielkomiejski możemy osiągnąć dzięki doborowi odpowiednich kolorów. Jasne barwy występują tu z duecie z modnymi odcieniami fioletu, czerwieni czy pomarańczu. Mówimy „stop” nieprzemyślanym rozwiązaniom, dlatego nie ma sensu zabierać wolnej przestrzeni dużą ilością akcesoriów. Ozdobą pomieszczenia są dodatki, które pomimo tego, że nie ma ich dużo, są wyraziste i widoczne. Częstym motywem wykorzystywanym w aranżacji wnętrz jest wzór przywodzący na myśl metropolie, jak Nowy Jork czy Londyn. Styl ten doskonale komponuje się z dekoracjami, takimi jak surowa cegła, odsłonięty beton czy widoczne instalacje. Wszystkie te elementy przybliżają klimat loftu, który nie od dziś znajduje uznanie w oczach nastolatków.Dekoria.pl poleca tkaniny m.in. z kolekcji Comics i Manchester, stworzone w oparciu o najnowsze trendy młodzieżowe. Tkaniny z kolekcji Comics przedstawiają widok światowych metropolii, klimaty kubańskie i odważne wzory geometryczne, jak biało-czarne zyg-zaki oraz szerokie pasy. Z kolei linia Manchester to zestaw miękkich, przytulnych, łatwych w użytkowaniu sztruksowych materiałów, dostępnych w modnych odcieniach jeansowych granatów, beżów i pomarańczy. Używając tkanin z kolekcji Comics lub Manchester szybko uzyskamy modne wnętrze, które z pewnością spodoba się młodemu człowiekowi. Do pokoju nastolatka szczególnie polecamy rolety rzymskie, które nadadzą wnętrzu nowoczesności. Ponadto są praktyczne w użytkowaniu i doskonale sprawdzają się na niewielkich powierzchniach.Tkaniny uzupełnią wnętrze i nadadzą mu wyrazistego charakteru, ale ważna jest również podstawa. W tym przypadku wykorzystajmy meble, które poprzez swoją formę, design są dalekie od przyjętych standardów. Unikalne i niepowtarzalne będą elementem, którym nastolatek z pewnością będzie chciał się pochwalić przed rówieśnikami.Choć wnętrza w wielkomiejskim stylu nie lubią dużej ilości bibelotów, nie oznacza to, że powinniśmy o nich zupełnie zapomnieć. Doskonałym uzupełnieniem wystroju pokoju nastolatka będą lampy w stylu loftowym, "dworcowe" zegary, barwne skrzynie i fototapety, które w efekcie pozwolą wykreować niebanalną aranżację pomieszczenia.</w:t>
      </w:r>
    </w:p>
    <w:p>
      <w:pPr>
        <w:jc w:val="left"/>
      </w:pPr>
      <w:r>
        <w:pict>
          <v:shape type="#_x0000_t75" stroked="f" style="width:250pt; height:32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2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12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2026-07-21T19:58:59+02:00</dcterms:created>
  <dcterms:modified xsi:type="dcterms:W3CDTF">2026-07-21T19:58:59+02:00</dcterms:modified>
</cp:coreProperties>
</file>

<file path=docProps/custom.xml><?xml version="1.0" encoding="utf-8"?>
<Properties xmlns="http://schemas.openxmlformats.org/officeDocument/2006/custom-properties" xmlns:vt="http://schemas.openxmlformats.org/officeDocument/2006/docPropsVTypes"/>
</file>